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18:00-19:05 Reading Dog Nella</w:t>
      </w:r>
    </w:p>
    <w:p>
      <w:r>
        <w:t>You can read aloud to Reading Dog Nella.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