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3.7.2023 maanantai</w:t>
      </w:r>
    </w:p>
    <w:p>
      <w:pPr>
        <w:pStyle w:val="Heading1"/>
      </w:pPr>
      <w:r>
        <w:t>3.7.2023-30.7.2023</w:t>
      </w:r>
    </w:p>
    <w:p>
      <w:pPr>
        <w:pStyle w:val="Heading2"/>
      </w:pPr>
      <w:r>
        <w:t>09:00-12:00 Life goes on - Chronicles of Russo-Ukrainian war</w:t>
      </w:r>
    </w:p>
    <w:p>
      <w:r>
        <w:t>Finnish-Ukrainian art project “Life goes on – chronicles of Russo-Ukrainian war” discusses the impact of Russia's invasion through the lens of young Ukrainian photographers.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