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24.10.2023 tiistai</w:t>
      </w:r>
    </w:p>
    <w:p>
      <w:pPr>
        <w:pStyle w:val="Heading1"/>
      </w:pPr>
      <w:r>
        <w:t>24.10.2023 tiistai</w:t>
      </w:r>
    </w:p>
    <w:p>
      <w:pPr>
        <w:pStyle w:val="Heading2"/>
      </w:pPr>
      <w:r>
        <w:t>18:00-19:30 Itäkeskuksen kielikahvila: jutellaan yhdessä suomeksi</w:t>
      </w:r>
    </w:p>
    <w:p>
      <w:r>
        <w:t>Kielikahvilamme on tarkoitettu kaikille, jotka haluavat oppia tai ylläpitää suomen kielen taitoaan.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