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1.11.2023 keskiviikko</w:t>
      </w:r>
    </w:p>
    <w:p>
      <w:pPr>
        <w:pStyle w:val="Heading1"/>
      </w:pPr>
      <w:r>
        <w:t>1.11.2023 keskiviikko</w:t>
      </w:r>
    </w:p>
    <w:p>
      <w:pPr>
        <w:pStyle w:val="Heading2"/>
      </w:pPr>
      <w:r>
        <w:t>10:00-12:00 Tietotekniikkaopastusta senioreille</w:t>
      </w:r>
    </w:p>
    <w:p>
      <w:r>
        <w:t>Tietotekniikkaopastusta senioreille keskiviikkoisin klo 10-12.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