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14.8.2023 maanantai</w:t>
      </w:r>
    </w:p>
    <w:p>
      <w:pPr>
        <w:pStyle w:val="Heading1"/>
      </w:pPr>
      <w:r>
        <w:t>14.8.2023 maanantai</w:t>
      </w:r>
    </w:p>
    <w:p>
      <w:pPr>
        <w:pStyle w:val="Heading2"/>
      </w:pPr>
      <w:r>
        <w:t>16:00-17:00 Balans och lyrik för seniorer</w:t>
      </w:r>
    </w:p>
    <w:p>
      <w:r>
        <w:t>Kom till Ode för att träna i grupp och lyssna på lyrik.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