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28.9.2023 torstai</w:t>
      </w:r>
    </w:p>
    <w:p>
      <w:pPr>
        <w:pStyle w:val="Heading1"/>
      </w:pPr>
      <w:r>
        <w:t>28.9.2023 torstai</w:t>
      </w:r>
    </w:p>
    <w:p>
      <w:pPr>
        <w:pStyle w:val="Heading2"/>
      </w:pPr>
      <w:r>
        <w:t>17:30-19:30 Merkityksen rakentajat: ajattelun kehittämisen labra</w:t>
      </w:r>
    </w:p>
    <w:p>
      <w:r>
        <w:t>Ajattelun kehittämisen labra Merkityksen rakentajat syksyn 2023 ajan Itäkeskuksen kirjastossa. Vapaa pääsy,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