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28.7.2023 perjantai</w:t>
      </w:r>
    </w:p>
    <w:p>
      <w:pPr>
        <w:pStyle w:val="Heading1"/>
      </w:pPr>
      <w:r>
        <w:t>28.7.2023 perjantai</w:t>
      </w:r>
    </w:p>
    <w:p>
      <w:pPr>
        <w:pStyle w:val="Heading2"/>
      </w:pPr>
      <w:r>
        <w:t>09:00-16:00 Max Toivon näyttely VOL: I</w:t>
      </w:r>
    </w:p>
    <w:p>
      <w:r>
        <w:t>Tule tutustumaan Max Toivon näyttelyyn.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