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12.9.2023 tiistai</w:t>
      </w:r>
    </w:p>
    <w:p>
      <w:pPr>
        <w:pStyle w:val="Heading1"/>
      </w:pPr>
      <w:r>
        <w:t>12.9.2023 tiistai</w:t>
      </w:r>
    </w:p>
    <w:p>
      <w:pPr>
        <w:pStyle w:val="Heading2"/>
      </w:pPr>
      <w:r>
        <w:t>17:00-18:00 Merja Svensk: Onnenjuuri</w:t>
      </w:r>
    </w:p>
    <w:p>
      <w:r>
        <w:t>Onnenjuuri (2023) on kirjailija Merja Svenskin kolmas romaani. Se kertoo aikuisten ihmisten identiteetin kehityksestä ja parisuhteen vaikeuksista, kun osapuolilla on kovin erilaiset lähtökohdat. Se pyytää miettimään, miksi joku juo tai miksi joku lyö. Tarina on myös kannanotto, lähisuhdeväkivalta ole missään muodossa hyväksyttyä.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