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17:30-18:00 Satutuokio</w:t>
      </w:r>
    </w:p>
    <w:p>
      <w:r>
        <w:t>Satutuokioissa sukelletaan sadun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