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10.11.2023 perjantai</w:t>
      </w:r>
    </w:p>
    <w:p>
      <w:pPr>
        <w:pStyle w:val="Heading1"/>
      </w:pPr>
      <w:r>
        <w:t>10.11.2023 perjantai</w:t>
      </w:r>
    </w:p>
    <w:p>
      <w:pPr>
        <w:pStyle w:val="Heading2"/>
      </w:pPr>
      <w:r>
        <w:t>10:30-11:00 Vauvalorutuokio</w:t>
      </w:r>
    </w:p>
    <w:p>
      <w:r>
        <w:t>Hei, vauvat ja vanhemmat, lorutellaan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