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5:00-16:00 Keskiviikkokerho</w:t>
      </w:r>
    </w:p>
    <w:p>
      <w:r>
        <w:t>Kivaa puuhaa koulula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