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5:00-16:00 Keskiviikkokerho</w:t>
      </w:r>
    </w:p>
    <w:p>
      <w:r>
        <w:t>Kivaa puuhaa koululai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