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23.8.2023 keskiviikko</w:t>
      </w:r>
    </w:p>
    <w:p>
      <w:pPr>
        <w:pStyle w:val="Heading1"/>
      </w:pPr>
      <w:r>
        <w:t>23.8.2023 keskiviikko</w:t>
      </w:r>
    </w:p>
    <w:p>
      <w:pPr>
        <w:pStyle w:val="Heading2"/>
      </w:pPr>
      <w:r>
        <w:t>18:00-20:00 Jätkäsaari handicraft evening</w:t>
      </w:r>
    </w:p>
    <w:p>
      <w:r>
        <w:t>Bring a handicraft with you to Jätkäsaari handicraft evening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