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Topeliuksenkatu 6, 00250, Helsinki</w:t>
      </w:r>
    </w:p>
    <w:p>
      <w:r>
        <w:t>2.9.2023 lauantai</w:t>
      </w:r>
    </w:p>
    <w:p>
      <w:pPr>
        <w:pStyle w:val="Heading1"/>
      </w:pPr>
      <w:r>
        <w:t>2.9.2023 lauantai</w:t>
      </w:r>
    </w:p>
    <w:p>
      <w:pPr>
        <w:pStyle w:val="Heading2"/>
      </w:pPr>
      <w:r>
        <w:t>13:30-15:30 Kellarista aurinkoon? – Tekstit ja underground</w:t>
      </w:r>
    </w:p>
    <w:p>
      <w:r>
        <w:t>Alakulttuuripäivänä saamme kuulla esityksiä sanataitureilta eri puolilta Suomea. Ohjelmassa on sekä runoutta että lyhytproosaa. Tervetuloa!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