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2:30-14:30 Lukukoira Emil</w:t>
      </w:r>
    </w:p>
    <w:p>
      <w:r>
        <w:t>Lukukoira Emil ottaa pieniä lukijoita vastaa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