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12:30-14:30 Läshunden Emil</w:t>
      </w:r>
    </w:p>
    <w:p>
      <w:r>
        <w:t>Läshunden Emil tar emot läsande barn på bibliotekets barnavdelning.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