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27.10.2023 perjantai</w:t>
      </w:r>
    </w:p>
    <w:p>
      <w:pPr>
        <w:pStyle w:val="Heading1"/>
      </w:pPr>
      <w:r>
        <w:t>27.10.2023 perjantai</w:t>
      </w:r>
    </w:p>
    <w:p>
      <w:pPr>
        <w:pStyle w:val="Heading2"/>
      </w:pPr>
      <w:r>
        <w:t>12:00-13:00 Ikäihmisten laulutuokio</w:t>
      </w:r>
    </w:p>
    <w:p>
      <w:r>
        <w:t>Tule mukaan laulamaan lempilaulujasi ilmaiseksi!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