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6:30-17:30 PICNIC espanjankielisille vanhemmille ja taaper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