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16:30-17:30 PICNIC for Spanish speaking families with toddlers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