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6:00-16:45 Venäjänkielinen tiedekerho 11-12-vuotiaille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