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31.8.2023 torstai</w:t>
      </w:r>
    </w:p>
    <w:p>
      <w:pPr>
        <w:pStyle w:val="Heading1"/>
      </w:pPr>
      <w:r>
        <w:t>31.8.2023 torstai</w:t>
      </w:r>
    </w:p>
    <w:p>
      <w:pPr>
        <w:pStyle w:val="Heading2"/>
      </w:pPr>
      <w:r>
        <w:t>14:00-15:00 Koululaisten askartelukerho</w:t>
      </w:r>
    </w:p>
    <w:p>
      <w:r>
        <w:t>Koululaisten askartelukerho kokoontuu Itäkeskuksen kirjaston lastenosastolla torstaisin kello 14-15.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