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17:00-19:00 Keskustelutilaisuus Maaseudun tulevaisuus -kirjasta</w:t>
      </w:r>
    </w:p>
    <w:p>
      <w:r>
        <w:t>Tietokirjassa Maaseudun tulevaisuus (Vastapaino) helsinkiläinen Tuuli Orasmaa vierailee maatiloilla Ivalosta Kirkkonummelle ja sukeltaa viljelijöiden maailmaan. Mitä maatalousyrittäjät ajattelevat ilmastonmuutoksesta? Entä miten ilmastotoimia voitaisiin tehdä reilulla tavalla?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