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16.9.2023 lauantai</w:t>
      </w:r>
    </w:p>
    <w:p>
      <w:pPr>
        <w:pStyle w:val="Heading1"/>
      </w:pPr>
      <w:r>
        <w:t>16.9.2023 lauantai</w:t>
      </w:r>
    </w:p>
    <w:p>
      <w:pPr>
        <w:pStyle w:val="Heading2"/>
      </w:pPr>
      <w:r>
        <w:t>14:00-17:00 Starfield-pelitapahtuma</w:t>
      </w:r>
    </w:p>
    <w:p>
      <w:r>
        <w:t>Tule kokeilemaan Starfield-peliä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