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14:30-16:00 Digitaidekerhot koululaisille</w:t>
      </w:r>
    </w:p>
    <w:p>
      <w:r>
        <w:t>Digitaidekerho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