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0 PICNIC for Spanish speaking families with babie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