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18:00-19:30 Hiilineutraali roolipeli-ilta</w:t>
      </w:r>
    </w:p>
    <w:p>
      <w:r>
        <w:t>Tule pohtimaan hiilineutraaliuden tulevaisuuden näkymiä roolipelin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