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8:00-19:30 Rakennusilta: Korjausrakentaminen pientaloissa</w:t>
      </w:r>
    </w:p>
    <w:p>
      <w:r>
        <w:t>Rakennusilta korjausrakentamisesta piental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