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25.9.2023-29.9.2023</w:t>
      </w:r>
    </w:p>
    <w:p>
      <w:pPr>
        <w:pStyle w:val="Heading2"/>
      </w:pPr>
      <w:r>
        <w:t>10:30-15:30 Leikkipuisto Lorun ohjelma 25.-29.9.</w:t>
      </w:r>
    </w:p>
    <w:p>
      <w:r>
        <w:t>Lämpimästi tervetuloa Leikkipuisto Lorun syyskuun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