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19.10.2023 torstai</w:t>
      </w:r>
    </w:p>
    <w:p>
      <w:pPr>
        <w:pStyle w:val="Heading1"/>
      </w:pPr>
      <w:r>
        <w:t>19.10.2023 torstai</w:t>
      </w:r>
    </w:p>
    <w:p>
      <w:pPr>
        <w:pStyle w:val="Heading2"/>
      </w:pPr>
      <w:r>
        <w:t>10:00-11:00 Seniorikävelyt</w:t>
      </w:r>
    </w:p>
    <w:p>
      <w:r>
        <w:t>Suositut seniorikävelyt kirjastolta jatkuvat lokakuussa!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