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5.10.2023 torstai</w:t>
      </w:r>
    </w:p>
    <w:p>
      <w:pPr>
        <w:pStyle w:val="Heading1"/>
      </w:pPr>
      <w:r>
        <w:t>5.10.2023-31.10.2023</w:t>
      </w:r>
    </w:p>
    <w:p>
      <w:pPr>
        <w:pStyle w:val="Heading2"/>
      </w:pPr>
      <w:r>
        <w:t>Carol Collan: Kaleidoscope City</w:t>
      </w:r>
    </w:p>
    <w:p>
      <w:r>
        <w:t>Kaleidoscope City är en serie grafiska bilder, där jag studerar detaljer från stadsmiljön.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