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30.10.2023 maanantai</w:t>
      </w:r>
    </w:p>
    <w:p>
      <w:pPr>
        <w:pStyle w:val="Heading1"/>
      </w:pPr>
      <w:r>
        <w:t>30.10.2023-31.10.2023</w:t>
      </w:r>
    </w:p>
    <w:p>
      <w:pPr>
        <w:pStyle w:val="Heading2"/>
      </w:pPr>
      <w:r>
        <w:t>09:00-20:00 Tea Dickmanin Evoluutio-näyttely</w:t>
      </w:r>
    </w:p>
    <w:p>
      <w:r>
        <w:t>Tutustu Tea Dickmanin taidenäyttelyyn!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