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17.11.2023 perjantai</w:t>
      </w:r>
    </w:p>
    <w:p>
      <w:pPr>
        <w:pStyle w:val="Heading1"/>
      </w:pPr>
      <w:r>
        <w:t>17.11.2023 perjantai</w:t>
      </w:r>
    </w:p>
    <w:p>
      <w:pPr>
        <w:pStyle w:val="Heading2"/>
      </w:pPr>
      <w:r>
        <w:t>18:00-19:30 Paneelikeskustelu: Tee haavesta totta!</w:t>
      </w:r>
    </w:p>
    <w:p>
      <w:r>
        <w:t>Keskustelun tavoitteena on esitellä venäläisten nuorten panos suomalaiseen yhteiskuntaan, kertoa tavoitteiden saavuttamisesta Suomessa sekä korostaa integraation ja venäjän kielen säilyttämisen merkitystä.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