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24.11.2023 perjantai</w:t>
      </w:r>
    </w:p>
    <w:p>
      <w:pPr>
        <w:pStyle w:val="Heading1"/>
      </w:pPr>
      <w:r>
        <w:t>24.11.2023 perjantai</w:t>
      </w:r>
    </w:p>
    <w:p>
      <w:pPr>
        <w:pStyle w:val="Heading2"/>
      </w:pPr>
      <w:r>
        <w:t>17:00-19:00 Muotokuvatyöpaja</w:t>
      </w:r>
    </w:p>
    <w:p>
      <w:r>
        <w:t>Tervetuloa osallistumaan muotokuvan piirtäminen mallista työpajaan.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