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18:00-18:30 Iltasatutuokio</w:t>
      </w:r>
    </w:p>
    <w:p>
      <w:r>
        <w:t>Tule viettämään kanssamme kansallista satupäivää! Satutuokiossa luetaan hyvän mielen iltasatuja, jotka sopivat koko perheelle.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