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5.11.2023 sunnuntai</w:t>
      </w:r>
    </w:p>
    <w:p>
      <w:pPr>
        <w:pStyle w:val="Heading1"/>
      </w:pPr>
      <w:r>
        <w:t>5.11.2023 sunnuntai</w:t>
      </w:r>
    </w:p>
    <w:p>
      <w:pPr>
        <w:pStyle w:val="Heading2"/>
      </w:pPr>
      <w:r>
        <w:t>10:00-18:00 Nenäpäivä-kirjanäyttelyt</w:t>
      </w:r>
    </w:p>
    <w:p>
      <w:r>
        <w:t>Nenäpäivä-kampanjan inspiroimat kirjanäyttelyt Entressen, Lippulaivan ja Sellon kirjastoissa. Tervetuloa tutustumaan!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