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29.10.2023 sunnuntai</w:t>
      </w:r>
    </w:p>
    <w:p>
      <w:pPr>
        <w:pStyle w:val="Heading1"/>
      </w:pPr>
      <w:r>
        <w:t>29.10.2023 sunnuntai</w:t>
      </w:r>
    </w:p>
    <w:p>
      <w:pPr>
        <w:pStyle w:val="Heading2"/>
      </w:pPr>
      <w:r>
        <w:t>16:00-18:00 Celebrating the Black history of Finnish music</w:t>
      </w:r>
    </w:p>
    <w:p>
      <w:r>
        <w:t>Tervetuloa avoimeen tilaisuuteen!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