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6.11.2023 maanantai</w:t>
      </w:r>
    </w:p>
    <w:p>
      <w:pPr>
        <w:pStyle w:val="Heading1"/>
      </w:pPr>
      <w:r>
        <w:t>6.11.2023-11.11.2023</w:t>
      </w:r>
    </w:p>
    <w:p>
      <w:pPr>
        <w:pStyle w:val="Heading2"/>
      </w:pPr>
      <w:r>
        <w:t>14:00-16:00 Svenska veckan i Ode</w:t>
      </w:r>
    </w:p>
    <w:p>
      <w:r>
        <w:t>Svenska veckan i Ode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