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20.11.2023 maanantai</w:t>
      </w:r>
    </w:p>
    <w:p>
      <w:pPr>
        <w:pStyle w:val="Heading1"/>
      </w:pPr>
      <w:r>
        <w:t>20.11.2023 maanantai</w:t>
      </w:r>
    </w:p>
    <w:p>
      <w:pPr>
        <w:pStyle w:val="Heading2"/>
      </w:pPr>
      <w:r>
        <w:t>18:30-19:30 KallioKipinöi: Lauluryhmä Sakanelan georgialaisia lauluja</w:t>
      </w:r>
    </w:p>
    <w:p>
      <w:r>
        <w:t>Georgialaista musiikkia Kallion kirjaston Kupolisalissa.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