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14:00-17:00 Kiinalaisen taiteen ja kulttuurin perhetapahtuma</w:t>
      </w:r>
    </w:p>
    <w:p>
      <w:r>
        <w:t>Kiinalaisen taiteen ja kulttuurin perhetapahtumassa voit kokea erilaista perinteisen kiinalaisen taidetta ja kulttuuria, sekä rikastuttaa kulttuurihorisonttiasi.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