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2.11.2023 torstai</w:t>
      </w:r>
    </w:p>
    <w:p>
      <w:pPr>
        <w:pStyle w:val="Heading1"/>
      </w:pPr>
      <w:r>
        <w:t>2.11.2023-30.11.2023</w:t>
      </w:r>
    </w:p>
    <w:p>
      <w:pPr>
        <w:pStyle w:val="Heading2"/>
      </w:pPr>
      <w:r>
        <w:t>Taidelainaamon kuukauden taiteilijat</w:t>
      </w:r>
    </w:p>
    <w:p>
      <w:r>
        <w:t>Taidelainaamon kuukauden taitelijat ovat Rauni Hulke ja Kaija Poijula.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