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17.12.2023 sunnuntai</w:t>
      </w:r>
    </w:p>
    <w:p>
      <w:pPr>
        <w:pStyle w:val="Heading1"/>
      </w:pPr>
      <w:r>
        <w:t>17.12.2023 sunnuntai</w:t>
      </w:r>
    </w:p>
    <w:p>
      <w:pPr>
        <w:pStyle w:val="Heading2"/>
      </w:pPr>
      <w:r>
        <w:t>13:00-16:00 Bizi Vietnam - Book Day</w:t>
      </w:r>
    </w:p>
    <w:p>
      <w:r>
        <w:t>Bizi Vietnam Network and book trading day!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