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19.11.2023 sunnuntai</w:t>
      </w:r>
    </w:p>
    <w:p>
      <w:pPr>
        <w:pStyle w:val="Heading1"/>
      </w:pPr>
      <w:r>
        <w:t>19.11.2023 sunnuntai</w:t>
      </w:r>
    </w:p>
    <w:p>
      <w:pPr>
        <w:pStyle w:val="Heading2"/>
      </w:pPr>
      <w:r>
        <w:t>14:00-14:30 Satutuokio: Muuhalainen löytää uuden kodin</w:t>
      </w:r>
    </w:p>
    <w:p>
      <w:r>
        <w:t>Anja Hatva lukee kuvakirjaansa, tervetuloa lapset ja aikuiset!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