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15:00-16:30 Perusopetuksen kulttuuriohjaajien neuvontapalvelut arabia, dari/ farsi/ kurdi, kiina, thai/ lao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