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13:00-15:00 Perhelauantai: Runopäivä</w:t>
      </w:r>
    </w:p>
    <w:p>
      <w:r>
        <w:t>Tervetuloa runoaiheiseen perhelauantaihin loruttelemaan ja riimittelemään.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