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17:00-18:00 Sotatraumat ajankohtaisissa romaaneissa</w:t>
      </w:r>
    </w:p>
    <w:p>
      <w:r>
        <w:t>Tuoreita teoksia yhdistää sotatraumojen käsittely.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