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22.1.2024 maanantai</w:t>
      </w:r>
    </w:p>
    <w:p>
      <w:pPr>
        <w:pStyle w:val="Heading1"/>
      </w:pPr>
      <w:r>
        <w:t>22.1.2024 maanantai</w:t>
      </w:r>
    </w:p>
    <w:p>
      <w:pPr>
        <w:pStyle w:val="Heading2"/>
      </w:pPr>
      <w:r>
        <w:t>13:00-18:00 Avoin karaokeryhmä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