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12.2.2024 maanantai</w:t>
      </w:r>
    </w:p>
    <w:p>
      <w:pPr>
        <w:pStyle w:val="Heading1"/>
      </w:pPr>
      <w:r>
        <w:t>12.2.2024 maanantai</w:t>
      </w:r>
    </w:p>
    <w:p>
      <w:pPr>
        <w:pStyle w:val="Heading2"/>
      </w:pPr>
      <w:r>
        <w:t>10:00-13:00 Valmennus omaishoitajille</w:t>
      </w:r>
    </w:p>
    <w:p>
      <w:r>
        <w:t>Valmennus sopii omaishoitajuutta suunnittelevalle sekä kaikille omaistaan hoitavalle (osallistujan ei tarvitse olla virallinen omaishoitaja tai yhdistyksemme jäsen). Valmennuksessa käsittelemme omaishoitajan arkeen liittyviä eri teemoja kuten omaishoitajan hyvinvointia sekä yhteiskunnan ja muiden toimijoiden palveluja ja niiden hakemista. Saat kattavan tietopaketin omaishoitajuudesta.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