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12:00-12:20 NaisSound-kuoro esiintyy</w:t>
      </w:r>
    </w:p>
    <w:p>
      <w:r>
        <w:t>Korsolainen kuoro NaisSound esittää joululauluja asiakkaiden iloksi kirjaston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