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18:00-19:00 Naiskirjallisuuden lukupiiri</w:t>
      </w:r>
    </w:p>
    <w:p>
      <w:r>
        <w:t>Naiskirjallisuuden 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