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15.12.2023 perjantai</w:t>
      </w:r>
    </w:p>
    <w:p>
      <w:pPr>
        <w:pStyle w:val="Heading1"/>
      </w:pPr>
      <w:r>
        <w:t>15.12.2023 perjantai</w:t>
      </w:r>
    </w:p>
    <w:p>
      <w:pPr>
        <w:pStyle w:val="Heading2"/>
      </w:pPr>
      <w:r>
        <w:t>16:00-17:00 Sellon kirjaston lukuporinat</w:t>
      </w:r>
    </w:p>
    <w:p>
      <w:r>
        <w:t>Tervetuloa keskustelemaan kirjoista ja kirjallisuudesta yhdessä meidän kanssamme.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